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78" w:rsidRPr="00875540" w:rsidRDefault="00FE6678" w:rsidP="00FE6678">
      <w:pPr>
        <w:pStyle w:val="Heading2"/>
        <w:rPr>
          <w:rFonts w:ascii="Times New Roman" w:hAnsi="Times New Roman" w:cs="Times New Roman"/>
        </w:rPr>
      </w:pPr>
      <w:bookmarkStart w:id="0" w:name="_GoBack"/>
      <w:bookmarkEnd w:id="0"/>
      <w:r w:rsidRPr="00875540">
        <w:rPr>
          <w:rStyle w:val="Strong"/>
          <w:rFonts w:ascii="Times New Roman" w:hAnsi="Times New Roman" w:cs="Times New Roman"/>
          <w:bCs w:val="0"/>
        </w:rPr>
        <w:t>Citation Processing: Frequently Asked Questions</w:t>
      </w:r>
    </w:p>
    <w:p w:rsidR="00FE6678" w:rsidRDefault="00FE6678" w:rsidP="00FE6678">
      <w:pPr>
        <w:pStyle w:val="Heading3"/>
        <w:rPr>
          <w:rStyle w:val="Strong"/>
          <w:b/>
          <w:bCs/>
        </w:rPr>
      </w:pPr>
      <w:r>
        <w:rPr>
          <w:rStyle w:val="Strong"/>
          <w:b/>
          <w:bCs/>
        </w:rPr>
        <w:t>Paying a Citation</w:t>
      </w:r>
    </w:p>
    <w:p w:rsidR="00875540" w:rsidRDefault="00875540" w:rsidP="00875540">
      <w:pPr>
        <w:pStyle w:val="Heading3"/>
      </w:pPr>
      <w:r>
        <w:rPr>
          <w:rStyle w:val="Strong"/>
          <w:b/>
          <w:bCs/>
        </w:rPr>
        <w:t>Troubleshooting: Citation Not Found</w:t>
      </w:r>
    </w:p>
    <w:p w:rsidR="00875540" w:rsidRDefault="00875540" w:rsidP="00875540">
      <w:pPr>
        <w:pStyle w:val="NormalWeb"/>
      </w:pPr>
      <w:r>
        <w:t>If you're having trouble locating your citation, please check the following:</w:t>
      </w:r>
    </w:p>
    <w:p w:rsidR="00875540" w:rsidRDefault="00875540" w:rsidP="00875540">
      <w:pPr>
        <w:pStyle w:val="NormalWeb"/>
        <w:numPr>
          <w:ilvl w:val="0"/>
          <w:numId w:val="10"/>
        </w:numPr>
      </w:pPr>
      <w:r>
        <w:rPr>
          <w:rStyle w:val="Strong"/>
        </w:rPr>
        <w:t>Citation Number Format</w:t>
      </w:r>
      <w:r>
        <w:br/>
        <w:t xml:space="preserve">Ensure you are entering the citation number exactly as shown, including the prefix </w:t>
      </w:r>
      <w:r>
        <w:rPr>
          <w:rStyle w:val="Strong"/>
        </w:rPr>
        <w:t>"ASE-"</w:t>
      </w:r>
      <w:r>
        <w:t>.</w:t>
      </w:r>
    </w:p>
    <w:p w:rsidR="00875540" w:rsidRDefault="00875540" w:rsidP="00875540">
      <w:pPr>
        <w:pStyle w:val="NormalWeb"/>
        <w:numPr>
          <w:ilvl w:val="1"/>
          <w:numId w:val="10"/>
        </w:numPr>
      </w:pPr>
      <w:r>
        <w:t xml:space="preserve">Example: </w:t>
      </w:r>
      <w:r>
        <w:rPr>
          <w:rStyle w:val="HTMLCode"/>
        </w:rPr>
        <w:t>ASE-4589999</w:t>
      </w:r>
    </w:p>
    <w:p w:rsidR="00875540" w:rsidRDefault="00875540" w:rsidP="00875540">
      <w:pPr>
        <w:pStyle w:val="NormalWeb"/>
        <w:numPr>
          <w:ilvl w:val="0"/>
          <w:numId w:val="10"/>
        </w:numPr>
      </w:pPr>
      <w:r>
        <w:rPr>
          <w:rStyle w:val="Strong"/>
        </w:rPr>
        <w:t>License Plate Entry</w:t>
      </w:r>
      <w:r>
        <w:br/>
        <w:t xml:space="preserve">Enter </w:t>
      </w:r>
      <w:r>
        <w:rPr>
          <w:rStyle w:val="Strong"/>
        </w:rPr>
        <w:t>only the license plate number</w:t>
      </w:r>
      <w:r>
        <w:t xml:space="preserve"> as it appears on your vehicle.</w:t>
      </w:r>
    </w:p>
    <w:p w:rsidR="00875540" w:rsidRDefault="00875540" w:rsidP="00875540">
      <w:pPr>
        <w:pStyle w:val="NormalWeb"/>
        <w:numPr>
          <w:ilvl w:val="1"/>
          <w:numId w:val="10"/>
        </w:numPr>
      </w:pPr>
      <w:r>
        <w:rPr>
          <w:rStyle w:val="Strong"/>
        </w:rPr>
        <w:t>Do not</w:t>
      </w:r>
      <w:r>
        <w:t xml:space="preserve"> include the state abbreviation (e.g., </w:t>
      </w:r>
      <w:r>
        <w:rPr>
          <w:rStyle w:val="Strong"/>
        </w:rPr>
        <w:t>"/CT"</w:t>
      </w:r>
      <w:r>
        <w:t>) that may appear on the citation.</w:t>
      </w:r>
    </w:p>
    <w:p w:rsidR="00875540" w:rsidRDefault="00875540" w:rsidP="00875540">
      <w:pPr>
        <w:pStyle w:val="NormalWeb"/>
      </w:pPr>
      <w:r>
        <w:t>If the issue persists, please contact support for further assistance.</w:t>
      </w:r>
    </w:p>
    <w:p w:rsidR="00FE6678" w:rsidRDefault="00FE6678" w:rsidP="00FE6678">
      <w:pPr>
        <w:pStyle w:val="NormalWeb"/>
      </w:pPr>
      <w:r>
        <w:rPr>
          <w:rStyle w:val="Strong"/>
        </w:rPr>
        <w:t>Q: How do I pay my citation?</w:t>
      </w:r>
      <w:r>
        <w:br/>
      </w:r>
      <w:r>
        <w:rPr>
          <w:rStyle w:val="Strong"/>
        </w:rPr>
        <w:t>A:</w:t>
      </w:r>
      <w:r>
        <w:t xml:space="preserve"> Simply scan the QR code located on your citation. This will direct you to a secure online portal where you can make your payment.</w:t>
      </w:r>
    </w:p>
    <w:p w:rsidR="00FE6678" w:rsidRDefault="00FE6678" w:rsidP="00FE6678">
      <w:pPr>
        <w:pStyle w:val="NormalWeb"/>
      </w:pPr>
      <w:r>
        <w:rPr>
          <w:rStyle w:val="Strong"/>
        </w:rPr>
        <w:t>Q: Can I pay by check or in person?</w:t>
      </w:r>
      <w:r>
        <w:br/>
      </w:r>
      <w:r>
        <w:rPr>
          <w:rStyle w:val="Strong"/>
        </w:rPr>
        <w:t>A:</w:t>
      </w:r>
      <w:r>
        <w:t xml:space="preserve"> No. All payments must be made digitally through the QR code link to ensure accurate tracking and processing.</w:t>
      </w:r>
    </w:p>
    <w:p w:rsidR="00FE6678" w:rsidRDefault="00FE6678" w:rsidP="00FE6678">
      <w:pPr>
        <w:pStyle w:val="NormalWeb"/>
      </w:pPr>
      <w:r>
        <w:rPr>
          <w:rStyle w:val="Strong"/>
        </w:rPr>
        <w:t>Q: I don’t have a smartphone or computer. How can I pay?</w:t>
      </w:r>
      <w:r>
        <w:br/>
      </w:r>
      <w:r>
        <w:rPr>
          <w:rStyle w:val="Strong"/>
        </w:rPr>
        <w:t>A:</w:t>
      </w:r>
      <w:r>
        <w:t xml:space="preserve"> You can use a payment tablet available at the </w:t>
      </w:r>
      <w:r>
        <w:rPr>
          <w:rStyle w:val="Strong"/>
        </w:rPr>
        <w:t>Middletown Police Department</w:t>
      </w:r>
      <w:r>
        <w:t xml:space="preserve"> or </w:t>
      </w:r>
      <w:r>
        <w:rPr>
          <w:rStyle w:val="Strong"/>
        </w:rPr>
        <w:t>City Hall</w:t>
      </w:r>
      <w:r>
        <w:t>.</w:t>
      </w:r>
    </w:p>
    <w:p w:rsidR="00FE6678" w:rsidRDefault="00F50031" w:rsidP="00FE6678">
      <w:r>
        <w:pict>
          <v:rect id="_x0000_i1025" style="width:0;height:1.5pt" o:hralign="center" o:hrstd="t" o:hr="t" fillcolor="#a0a0a0" stroked="f"/>
        </w:pict>
      </w:r>
    </w:p>
    <w:p w:rsidR="00FE6678" w:rsidRDefault="00FE6678" w:rsidP="00FE6678">
      <w:pPr>
        <w:pStyle w:val="Heading3"/>
      </w:pPr>
      <w:r>
        <w:rPr>
          <w:rStyle w:val="Strong"/>
          <w:b/>
          <w:bCs/>
        </w:rPr>
        <w:t>Contesting a Citation</w:t>
      </w:r>
    </w:p>
    <w:p w:rsidR="00FE6678" w:rsidRDefault="00FE6678" w:rsidP="00FE6678">
      <w:pPr>
        <w:pStyle w:val="NormalWeb"/>
      </w:pPr>
      <w:r>
        <w:rPr>
          <w:rStyle w:val="Strong"/>
        </w:rPr>
        <w:t>Q: What if I want to contest the citation?</w:t>
      </w:r>
      <w:r>
        <w:br/>
      </w:r>
      <w:r>
        <w:rPr>
          <w:rStyle w:val="Strong"/>
        </w:rPr>
        <w:t>A:</w:t>
      </w:r>
      <w:r>
        <w:t xml:space="preserve"> To contest a citation, scan the QR code on your citation. You’ll be prompted to log in or create an account, and then follow the instructions to submit your appeal.</w:t>
      </w:r>
    </w:p>
    <w:p w:rsidR="00FE6678" w:rsidRDefault="00FE6678" w:rsidP="00FE6678">
      <w:pPr>
        <w:pStyle w:val="NormalWeb"/>
      </w:pPr>
      <w:r>
        <w:rPr>
          <w:rStyle w:val="Strong"/>
        </w:rPr>
        <w:t>Q: I’ve already contested the citation. How do I request an in-person hearing?</w:t>
      </w:r>
      <w:r>
        <w:br/>
      </w:r>
      <w:r>
        <w:rPr>
          <w:rStyle w:val="Strong"/>
        </w:rPr>
        <w:t>A:</w:t>
      </w:r>
      <w:r>
        <w:t xml:space="preserve"> After submitting your appeal, continue following the steps provided through the QR code portal to request an in-person hearing.</w:t>
      </w:r>
    </w:p>
    <w:p w:rsidR="00FE6678" w:rsidRDefault="00FE6678" w:rsidP="00FE6678">
      <w:pPr>
        <w:pStyle w:val="NormalWeb"/>
      </w:pPr>
      <w:r>
        <w:rPr>
          <w:rStyle w:val="Strong"/>
        </w:rPr>
        <w:lastRenderedPageBreak/>
        <w:t>Q: That wasn’t my vehicle in the citation photo. What should I do?</w:t>
      </w:r>
      <w:r>
        <w:br/>
      </w:r>
      <w:r>
        <w:rPr>
          <w:rStyle w:val="Strong"/>
        </w:rPr>
        <w:t>A:</w:t>
      </w:r>
      <w:r>
        <w:t xml:space="preserve"> If you believe there’s been an error, scan the QR code, create an account, and submit your evidence through the online appeal process.</w:t>
      </w:r>
    </w:p>
    <w:p w:rsidR="00FE6678" w:rsidRDefault="00F50031" w:rsidP="00FE6678">
      <w:r>
        <w:pict>
          <v:rect id="_x0000_i1026" style="width:0;height:1.5pt" o:hralign="center" o:hrstd="t" o:hr="t" fillcolor="#a0a0a0" stroked="f"/>
        </w:pict>
      </w:r>
    </w:p>
    <w:p w:rsidR="00FE6678" w:rsidRDefault="00FE6678" w:rsidP="00FE6678">
      <w:pPr>
        <w:pStyle w:val="Heading3"/>
      </w:pPr>
      <w:r>
        <w:rPr>
          <w:rStyle w:val="Strong"/>
          <w:b/>
          <w:bCs/>
        </w:rPr>
        <w:t>General Citation Questions</w:t>
      </w:r>
    </w:p>
    <w:p w:rsidR="00FE6678" w:rsidRDefault="00FE6678" w:rsidP="00FE6678">
      <w:pPr>
        <w:pStyle w:val="NormalWeb"/>
      </w:pPr>
      <w:r>
        <w:rPr>
          <w:rStyle w:val="Strong"/>
        </w:rPr>
        <w:t>Q: I own the vehicle, but someone else was driving. Do I still have to pay?</w:t>
      </w:r>
      <w:r>
        <w:br/>
      </w:r>
      <w:r>
        <w:rPr>
          <w:rStyle w:val="Strong"/>
        </w:rPr>
        <w:t>A:</w:t>
      </w:r>
      <w:r>
        <w:t xml:space="preserve"> Yes. Under the law, the registered owner of the vehicle is responsible for the violation.</w:t>
      </w:r>
    </w:p>
    <w:p w:rsidR="00FE6678" w:rsidRDefault="00FE6678" w:rsidP="00FE6678">
      <w:pPr>
        <w:pStyle w:val="NormalWeb"/>
      </w:pPr>
      <w:r>
        <w:rPr>
          <w:rStyle w:val="Strong"/>
        </w:rPr>
        <w:t>Q: What happens if I don’t pay the citation?</w:t>
      </w:r>
      <w:r>
        <w:br/>
      </w:r>
      <w:r>
        <w:rPr>
          <w:rStyle w:val="Strong"/>
        </w:rPr>
        <w:t>A:</w:t>
      </w:r>
      <w:r>
        <w:t xml:space="preserve"> Unpaid citations will be referred to collections.</w:t>
      </w:r>
    </w:p>
    <w:p w:rsidR="00FE6678" w:rsidRDefault="00FE6678" w:rsidP="00FE6678">
      <w:pPr>
        <w:pStyle w:val="NormalWeb"/>
      </w:pPr>
      <w:r>
        <w:rPr>
          <w:rStyle w:val="Strong"/>
        </w:rPr>
        <w:t>Q: Will this result in points on my driver’s license?</w:t>
      </w:r>
      <w:r>
        <w:br/>
      </w:r>
      <w:r>
        <w:rPr>
          <w:rStyle w:val="Strong"/>
        </w:rPr>
        <w:t>A:</w:t>
      </w:r>
      <w:r>
        <w:t xml:space="preserve"> No. These citations are civil in nature and do not impact your driving record.</w:t>
      </w:r>
    </w:p>
    <w:p w:rsidR="00FE6678" w:rsidRDefault="00FE6678" w:rsidP="00FE6678">
      <w:pPr>
        <w:pStyle w:val="NormalWeb"/>
      </w:pPr>
      <w:r>
        <w:rPr>
          <w:rStyle w:val="Strong"/>
        </w:rPr>
        <w:t>Q: Will this affect my insurance rates?</w:t>
      </w:r>
      <w:r>
        <w:br/>
      </w:r>
      <w:r>
        <w:rPr>
          <w:rStyle w:val="Strong"/>
        </w:rPr>
        <w:t>A:</w:t>
      </w:r>
      <w:r>
        <w:t xml:space="preserve"> No. These citations are not reported to your insurance company.</w:t>
      </w:r>
    </w:p>
    <w:p w:rsidR="00875540" w:rsidRDefault="00FE6678" w:rsidP="00FE6678">
      <w:pPr>
        <w:pStyle w:val="NormalWeb"/>
      </w:pPr>
      <w:r>
        <w:rPr>
          <w:rStyle w:val="Strong"/>
        </w:rPr>
        <w:t>Q: Where do I find my citation number?</w:t>
      </w:r>
      <w:r>
        <w:br/>
      </w:r>
      <w:r>
        <w:rPr>
          <w:rStyle w:val="Strong"/>
        </w:rPr>
        <w:t>A:</w:t>
      </w:r>
      <w:r>
        <w:t xml:space="preserve"> Your citation number is printed in the red line on your citation notice.</w:t>
      </w:r>
    </w:p>
    <w:p w:rsidR="00FE6678" w:rsidRDefault="00F50031" w:rsidP="00FE6678">
      <w:r>
        <w:pict>
          <v:rect id="_x0000_i1027" style="width:0;height:1.5pt" o:hralign="center" o:hrstd="t" o:hr="t" fillcolor="#a0a0a0" stroked="f"/>
        </w:pict>
      </w:r>
    </w:p>
    <w:p w:rsidR="00FE6678" w:rsidRDefault="00FE6678" w:rsidP="00FE6678">
      <w:pPr>
        <w:pStyle w:val="Heading3"/>
      </w:pPr>
      <w:r>
        <w:rPr>
          <w:rStyle w:val="Strong"/>
          <w:b/>
          <w:bCs/>
        </w:rPr>
        <w:t>Camera Locations</w:t>
      </w:r>
    </w:p>
    <w:p w:rsidR="00FE6678" w:rsidRDefault="00FE6678" w:rsidP="00FE6678">
      <w:pPr>
        <w:pStyle w:val="NormalWeb"/>
      </w:pPr>
      <w:r>
        <w:rPr>
          <w:rStyle w:val="Strong"/>
        </w:rPr>
        <w:t>Q: Where are the speed cameras located?</w:t>
      </w:r>
      <w:r>
        <w:br/>
      </w:r>
      <w:r>
        <w:rPr>
          <w:rStyle w:val="Strong"/>
        </w:rPr>
        <w:t>A:</w:t>
      </w:r>
      <w:r>
        <w:t xml:space="preserve"> Cameras are installed on the </w:t>
      </w:r>
      <w:r>
        <w:rPr>
          <w:rStyle w:val="Strong"/>
        </w:rPr>
        <w:t>1100–1200 block of Washington Street</w:t>
      </w:r>
      <w:r>
        <w:t xml:space="preserve">, monitoring both </w:t>
      </w:r>
      <w:r>
        <w:rPr>
          <w:rStyle w:val="Strong"/>
        </w:rPr>
        <w:t>eastbound and westbound traffic</w:t>
      </w:r>
      <w:r>
        <w:t>.</w:t>
      </w:r>
    </w:p>
    <w:p w:rsidR="00F25F4E" w:rsidRPr="00E60125" w:rsidRDefault="00F25F4E" w:rsidP="00E60125"/>
    <w:sectPr w:rsidR="00F25F4E" w:rsidRPr="00E60125" w:rsidSect="00637478">
      <w:headerReference w:type="default" r:id="rId7"/>
      <w:footerReference w:type="default" r:id="rId8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AB" w:rsidRDefault="00E460AB" w:rsidP="00463B23">
      <w:pPr>
        <w:spacing w:after="0" w:line="240" w:lineRule="auto"/>
      </w:pPr>
      <w:r>
        <w:separator/>
      </w:r>
    </w:p>
  </w:endnote>
  <w:endnote w:type="continuationSeparator" w:id="0">
    <w:p w:rsidR="00E460AB" w:rsidRDefault="00E460AB" w:rsidP="0046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0A" w:rsidRDefault="00F8540A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  <w:r>
      <w:rPr>
        <w:sz w:val="16"/>
        <w:szCs w:val="16"/>
      </w:rPr>
      <w:tab/>
    </w:r>
    <w:r w:rsidRPr="00F8540A">
      <w:rPr>
        <w:color w:val="2F5496"/>
        <w:sz w:val="16"/>
        <w:szCs w:val="16"/>
      </w:rPr>
      <w:t>“To proudly serve in partnership with the community through a commitment to excellence, professionalism and integrity.”</w:t>
    </w:r>
  </w:p>
  <w:p w:rsidR="00637478" w:rsidRPr="002B6D26" w:rsidRDefault="00637478" w:rsidP="00637478">
    <w:pPr>
      <w:jc w:val="center"/>
      <w:rPr>
        <w:rFonts w:cstheme="minorHAnsi"/>
        <w:i/>
        <w:color w:val="2F5496"/>
        <w:sz w:val="16"/>
        <w:szCs w:val="16"/>
      </w:rPr>
    </w:pPr>
    <w:r w:rsidRPr="002B6D26">
      <w:rPr>
        <w:rFonts w:cstheme="minorHAnsi"/>
        <w:i/>
        <w:color w:val="2F5496"/>
        <w:sz w:val="16"/>
        <w:szCs w:val="16"/>
      </w:rPr>
      <w:t>Affirmative Action / Equal Opportunity Employer</w:t>
    </w:r>
  </w:p>
  <w:p w:rsidR="00637478" w:rsidRPr="00F8540A" w:rsidRDefault="00637478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</w:p>
  <w:p w:rsidR="00463B23" w:rsidRPr="00F8540A" w:rsidRDefault="00F8540A" w:rsidP="00623630">
    <w:pPr>
      <w:pStyle w:val="Footer"/>
      <w:tabs>
        <w:tab w:val="clear" w:pos="4680"/>
        <w:tab w:val="center" w:pos="5400"/>
      </w:tabs>
      <w:rPr>
        <w:color w:val="2F5496"/>
        <w:sz w:val="16"/>
        <w:szCs w:val="16"/>
      </w:rPr>
    </w:pPr>
    <w:r w:rsidRPr="00F8540A">
      <w:rPr>
        <w:color w:val="2F549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AB" w:rsidRDefault="00E460AB" w:rsidP="00463B23">
      <w:pPr>
        <w:spacing w:after="0" w:line="240" w:lineRule="auto"/>
      </w:pPr>
      <w:r>
        <w:separator/>
      </w:r>
    </w:p>
  </w:footnote>
  <w:footnote w:type="continuationSeparator" w:id="0">
    <w:p w:rsidR="00E460AB" w:rsidRDefault="00E460AB" w:rsidP="0046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E5E" w:rsidRPr="00B06DC8" w:rsidRDefault="00EE6C84" w:rsidP="001D0B7F">
    <w:pPr>
      <w:pStyle w:val="Header"/>
      <w:tabs>
        <w:tab w:val="clear" w:pos="4680"/>
        <w:tab w:val="clear" w:pos="9360"/>
        <w:tab w:val="center" w:pos="5400"/>
      </w:tabs>
      <w:spacing w:before="120" w:after="240"/>
      <w:rPr>
        <w:rFonts w:ascii="Goudy Old Style" w:hAnsi="Goudy Old Style"/>
        <w:b/>
        <w:sz w:val="52"/>
        <w:szCs w:val="52"/>
        <w:u w:val="single"/>
      </w:rPr>
    </w:pPr>
    <w:r>
      <w:rPr>
        <w:i/>
        <w:noProof/>
        <w:color w:val="2F5496"/>
        <w:sz w:val="16"/>
        <w:szCs w:val="16"/>
      </w:rPr>
      <w:drawing>
        <wp:anchor distT="0" distB="0" distL="114300" distR="114300" simplePos="0" relativeHeight="251661312" behindDoc="0" locked="0" layoutInCell="1" allowOverlap="1" wp14:anchorId="4D74E54E" wp14:editId="188DBD5A">
          <wp:simplePos x="0" y="0"/>
          <wp:positionH relativeFrom="margin">
            <wp:posOffset>19050</wp:posOffset>
          </wp:positionH>
          <wp:positionV relativeFrom="margin">
            <wp:posOffset>-1868170</wp:posOffset>
          </wp:positionV>
          <wp:extent cx="1123950" cy="1123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</w:rPr>
      <w:drawing>
        <wp:anchor distT="0" distB="0" distL="114300" distR="114300" simplePos="0" relativeHeight="251659264" behindDoc="0" locked="0" layoutInCell="1" allowOverlap="1" wp14:anchorId="544E3EC7" wp14:editId="58CB2A43">
          <wp:simplePos x="0" y="0"/>
          <wp:positionH relativeFrom="margin">
            <wp:posOffset>5876290</wp:posOffset>
          </wp:positionH>
          <wp:positionV relativeFrom="margin">
            <wp:posOffset>-1939925</wp:posOffset>
          </wp:positionV>
          <wp:extent cx="1133475" cy="12468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246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649">
      <w:rPr>
        <w:rFonts w:ascii="Goudy Old Style" w:hAnsi="Goudy Old Style"/>
        <w:b/>
        <w:color w:val="2F5496"/>
        <w:sz w:val="52"/>
        <w:szCs w:val="52"/>
      </w:rPr>
      <w:tab/>
    </w:r>
    <w:r w:rsidR="001D0B7F" w:rsidRPr="00245E5E">
      <w:rPr>
        <w:rFonts w:ascii="Goudy Old Style" w:hAnsi="Goudy Old Style"/>
        <w:b/>
        <w:color w:val="1F4E79" w:themeColor="accent1" w:themeShade="80"/>
        <w:sz w:val="52"/>
        <w:szCs w:val="52"/>
      </w:rPr>
      <w:t xml:space="preserve"> </w:t>
    </w:r>
    <w:r w:rsidR="00AB5A63" w:rsidRPr="00B06DC8">
      <w:rPr>
        <w:rFonts w:ascii="Goudy Old Style" w:hAnsi="Goudy Old Style"/>
        <w:b/>
        <w:sz w:val="52"/>
        <w:szCs w:val="52"/>
        <w:u w:val="single"/>
      </w:rPr>
      <w:t>Middletown Police Department</w:t>
    </w:r>
  </w:p>
  <w:p w:rsidR="00245E5E" w:rsidRPr="00FE6678" w:rsidRDefault="00AB5A63" w:rsidP="00FE6678">
    <w:pPr>
      <w:pStyle w:val="Header"/>
      <w:tabs>
        <w:tab w:val="clear" w:pos="4680"/>
        <w:tab w:val="center" w:pos="5400"/>
      </w:tabs>
      <w:rPr>
        <w:rFonts w:ascii="Garamond" w:hAnsi="Garamond"/>
        <w:b/>
        <w:sz w:val="28"/>
        <w:szCs w:val="28"/>
      </w:rPr>
    </w:pPr>
    <w:r w:rsidRPr="00B06DC8">
      <w:tab/>
    </w:r>
    <w:r w:rsidR="00FE6678" w:rsidRPr="00FE6678">
      <w:rPr>
        <w:rFonts w:ascii="Garamond" w:hAnsi="Garamond"/>
        <w:b/>
        <w:sz w:val="28"/>
        <w:szCs w:val="28"/>
      </w:rPr>
      <w:t>Automated Traffic Safety Devices</w:t>
    </w:r>
  </w:p>
  <w:p w:rsidR="00FE6678" w:rsidRPr="00FE6678" w:rsidRDefault="00FE6678" w:rsidP="00FE6678">
    <w:pPr>
      <w:pStyle w:val="Header"/>
      <w:tabs>
        <w:tab w:val="clear" w:pos="4680"/>
        <w:tab w:val="center" w:pos="5400"/>
      </w:tabs>
      <w:jc w:val="center"/>
      <w:rPr>
        <w:rFonts w:ascii="Garamond" w:hAnsi="Garamond"/>
        <w:b/>
        <w:sz w:val="28"/>
        <w:szCs w:val="28"/>
      </w:rPr>
    </w:pPr>
    <w:r w:rsidRPr="00FE6678">
      <w:rPr>
        <w:rFonts w:ascii="Garamond" w:hAnsi="Garamond"/>
        <w:b/>
        <w:sz w:val="28"/>
        <w:szCs w:val="28"/>
      </w:rPr>
      <w:t>“Q&amp;A”</w:t>
    </w:r>
  </w:p>
  <w:p w:rsidR="00463B23" w:rsidRPr="00D06EF1" w:rsidRDefault="00245E5E" w:rsidP="00245E5E">
    <w:pPr>
      <w:pStyle w:val="Header"/>
      <w:tabs>
        <w:tab w:val="clear" w:pos="4680"/>
        <w:tab w:val="center" w:pos="5400"/>
      </w:tabs>
      <w:rPr>
        <w:color w:val="2F5496"/>
      </w:rPr>
    </w:pPr>
    <w:r>
      <w:rPr>
        <w:color w:val="2F5496"/>
      </w:rPr>
      <w:tab/>
    </w:r>
    <w:r w:rsidR="00BD5AAD">
      <w:rPr>
        <w:color w:val="2F5496"/>
      </w:rPr>
      <w:t xml:space="preserve"> </w:t>
    </w:r>
  </w:p>
  <w:p w:rsidR="00AB5A63" w:rsidRPr="00D06EF1" w:rsidRDefault="00AB5A63" w:rsidP="00F179B0">
    <w:pPr>
      <w:pStyle w:val="Header"/>
      <w:tabs>
        <w:tab w:val="clear" w:pos="4680"/>
        <w:tab w:val="center" w:pos="5400"/>
      </w:tabs>
      <w:spacing w:after="240"/>
      <w:rPr>
        <w:color w:val="2F5496"/>
      </w:rPr>
    </w:pPr>
    <w:r w:rsidRPr="00D06EF1">
      <w:rPr>
        <w:color w:val="2F549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D63"/>
    <w:multiLevelType w:val="multilevel"/>
    <w:tmpl w:val="970A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26EA7"/>
    <w:multiLevelType w:val="multilevel"/>
    <w:tmpl w:val="AC56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A432F"/>
    <w:multiLevelType w:val="multilevel"/>
    <w:tmpl w:val="6DDE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602F5"/>
    <w:multiLevelType w:val="multilevel"/>
    <w:tmpl w:val="5E88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928F6"/>
    <w:multiLevelType w:val="multilevel"/>
    <w:tmpl w:val="286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D6164"/>
    <w:multiLevelType w:val="hybridMultilevel"/>
    <w:tmpl w:val="059C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4C92"/>
    <w:multiLevelType w:val="multilevel"/>
    <w:tmpl w:val="949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73EE3"/>
    <w:multiLevelType w:val="multilevel"/>
    <w:tmpl w:val="877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331CD"/>
    <w:multiLevelType w:val="multilevel"/>
    <w:tmpl w:val="7002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E0A63"/>
    <w:multiLevelType w:val="multilevel"/>
    <w:tmpl w:val="730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7E"/>
    <w:rsid w:val="00054738"/>
    <w:rsid w:val="000A623F"/>
    <w:rsid w:val="00125D49"/>
    <w:rsid w:val="00172E1B"/>
    <w:rsid w:val="001D0B7F"/>
    <w:rsid w:val="001F555D"/>
    <w:rsid w:val="00204F7A"/>
    <w:rsid w:val="00245E5E"/>
    <w:rsid w:val="002B6D26"/>
    <w:rsid w:val="00343BAD"/>
    <w:rsid w:val="00373649"/>
    <w:rsid w:val="003776B3"/>
    <w:rsid w:val="00390A9C"/>
    <w:rsid w:val="003A1907"/>
    <w:rsid w:val="003C7598"/>
    <w:rsid w:val="003F25EA"/>
    <w:rsid w:val="00446F43"/>
    <w:rsid w:val="00463B23"/>
    <w:rsid w:val="004918F6"/>
    <w:rsid w:val="00601714"/>
    <w:rsid w:val="00621FA3"/>
    <w:rsid w:val="00623630"/>
    <w:rsid w:val="00637478"/>
    <w:rsid w:val="00660095"/>
    <w:rsid w:val="006A021F"/>
    <w:rsid w:val="006D2C3F"/>
    <w:rsid w:val="006F7F52"/>
    <w:rsid w:val="007506A3"/>
    <w:rsid w:val="00757FEC"/>
    <w:rsid w:val="00786201"/>
    <w:rsid w:val="00825DA6"/>
    <w:rsid w:val="00867EAB"/>
    <w:rsid w:val="00875540"/>
    <w:rsid w:val="0089066F"/>
    <w:rsid w:val="008A49C9"/>
    <w:rsid w:val="009E4E32"/>
    <w:rsid w:val="00A1570E"/>
    <w:rsid w:val="00A175F6"/>
    <w:rsid w:val="00A17946"/>
    <w:rsid w:val="00A673DB"/>
    <w:rsid w:val="00A954CD"/>
    <w:rsid w:val="00AA3FC2"/>
    <w:rsid w:val="00AA5B7C"/>
    <w:rsid w:val="00AB5A63"/>
    <w:rsid w:val="00B06DC8"/>
    <w:rsid w:val="00B658EE"/>
    <w:rsid w:val="00B73BEA"/>
    <w:rsid w:val="00BA5EC2"/>
    <w:rsid w:val="00BD5AAD"/>
    <w:rsid w:val="00C0485F"/>
    <w:rsid w:val="00C118F9"/>
    <w:rsid w:val="00D06EF1"/>
    <w:rsid w:val="00D72993"/>
    <w:rsid w:val="00E4500E"/>
    <w:rsid w:val="00E460AB"/>
    <w:rsid w:val="00E60125"/>
    <w:rsid w:val="00E66C08"/>
    <w:rsid w:val="00EE6C84"/>
    <w:rsid w:val="00F179B0"/>
    <w:rsid w:val="00F25F4E"/>
    <w:rsid w:val="00F3615F"/>
    <w:rsid w:val="00F50031"/>
    <w:rsid w:val="00F807C3"/>
    <w:rsid w:val="00F8407E"/>
    <w:rsid w:val="00F8540A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B3DC00F-7426-4491-B31D-4773366E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6F"/>
    <w:pPr>
      <w:spacing w:line="252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6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0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01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63B23"/>
  </w:style>
  <w:style w:type="paragraph" w:styleId="Footer">
    <w:name w:val="footer"/>
    <w:basedOn w:val="Normal"/>
    <w:link w:val="FooterChar"/>
    <w:uiPriority w:val="99"/>
    <w:unhideWhenUsed/>
    <w:rsid w:val="00463B2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63B23"/>
  </w:style>
  <w:style w:type="character" w:styleId="Hyperlink">
    <w:name w:val="Hyperlink"/>
    <w:basedOn w:val="DefaultParagraphFont"/>
    <w:uiPriority w:val="99"/>
    <w:unhideWhenUsed/>
    <w:rsid w:val="003776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6C84"/>
    <w:rPr>
      <w:b/>
      <w:bCs/>
    </w:rPr>
  </w:style>
  <w:style w:type="paragraph" w:styleId="NoSpacing">
    <w:name w:val="No Spacing"/>
    <w:uiPriority w:val="1"/>
    <w:qFormat/>
    <w:rsid w:val="00C118F9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E601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01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s-1">
    <w:name w:val="ms-1"/>
    <w:basedOn w:val="DefaultParagraphFont"/>
    <w:rsid w:val="00E60125"/>
  </w:style>
  <w:style w:type="character" w:customStyle="1" w:styleId="max-w-full">
    <w:name w:val="max-w-full"/>
    <w:basedOn w:val="DefaultParagraphFont"/>
    <w:rsid w:val="00E60125"/>
  </w:style>
  <w:style w:type="character" w:customStyle="1" w:styleId="Heading2Char">
    <w:name w:val="Heading 2 Char"/>
    <w:basedOn w:val="DefaultParagraphFont"/>
    <w:link w:val="Heading2"/>
    <w:uiPriority w:val="9"/>
    <w:semiHidden/>
    <w:rsid w:val="00FE66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75540"/>
    <w:pPr>
      <w:spacing w:after="0" w:line="240" w:lineRule="auto"/>
      <w:ind w:left="720"/>
    </w:pPr>
  </w:style>
  <w:style w:type="character" w:styleId="HTMLCode">
    <w:name w:val="HTML Code"/>
    <w:basedOn w:val="DefaultParagraphFont"/>
    <w:uiPriority w:val="99"/>
    <w:semiHidden/>
    <w:unhideWhenUsed/>
    <w:rsid w:val="008755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DiPasquale</dc:creator>
  <cp:keywords/>
  <dc:description/>
  <cp:lastModifiedBy>Martz, Elias</cp:lastModifiedBy>
  <cp:revision>2</cp:revision>
  <cp:lastPrinted>2025-08-26T15:47:00Z</cp:lastPrinted>
  <dcterms:created xsi:type="dcterms:W3CDTF">2025-08-26T17:54:00Z</dcterms:created>
  <dcterms:modified xsi:type="dcterms:W3CDTF">2025-08-26T17:54:00Z</dcterms:modified>
</cp:coreProperties>
</file>